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33AF" w:rsidRPr="007D115F" w:rsidRDefault="00C333AF" w:rsidP="007D115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7D115F">
        <w:rPr>
          <w:rFonts w:ascii="Times New Roman" w:hAnsi="Times New Roman" w:cs="Times New Roman"/>
          <w:color w:val="000000"/>
          <w:sz w:val="28"/>
          <w:szCs w:val="28"/>
        </w:rPr>
        <w:t>ПОСТАНОВЛЕНИЕ</w:t>
      </w:r>
    </w:p>
    <w:p w:rsidR="00C333AF" w:rsidRPr="007D115F" w:rsidRDefault="00C333AF" w:rsidP="007D115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D115F">
        <w:rPr>
          <w:rFonts w:ascii="Times New Roman" w:hAnsi="Times New Roman" w:cs="Times New Roman"/>
          <w:color w:val="000000"/>
          <w:sz w:val="28"/>
          <w:szCs w:val="28"/>
        </w:rPr>
        <w:t>администрации муниципального образования Пенкинское</w:t>
      </w:r>
    </w:p>
    <w:p w:rsidR="00C333AF" w:rsidRPr="007D115F" w:rsidRDefault="00C333AF" w:rsidP="007D115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D115F">
        <w:rPr>
          <w:rFonts w:ascii="Times New Roman" w:hAnsi="Times New Roman" w:cs="Times New Roman"/>
          <w:color w:val="000000"/>
          <w:sz w:val="28"/>
          <w:szCs w:val="28"/>
        </w:rPr>
        <w:t>Камешковского района Владимирской области</w:t>
      </w:r>
    </w:p>
    <w:p w:rsidR="00C333AF" w:rsidRPr="007D115F" w:rsidRDefault="00C333AF" w:rsidP="007D115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333AF" w:rsidRPr="007D115F" w:rsidRDefault="00C333AF" w:rsidP="007D115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333AF" w:rsidRPr="007D115F" w:rsidRDefault="00C333AF" w:rsidP="007D115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DE2BCB">
        <w:rPr>
          <w:rFonts w:ascii="Times New Roman" w:hAnsi="Times New Roman" w:cs="Times New Roman"/>
          <w:color w:val="000000"/>
          <w:sz w:val="28"/>
          <w:szCs w:val="28"/>
        </w:rPr>
        <w:t>07.03.2018</w:t>
      </w:r>
      <w:r w:rsidRPr="007D11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D115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7D115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7D115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7D115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7D115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7D115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7D115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7D115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7D115F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№ </w:t>
      </w:r>
      <w:r w:rsidR="00DE2BCB">
        <w:rPr>
          <w:rFonts w:ascii="Times New Roman" w:hAnsi="Times New Roman" w:cs="Times New Roman"/>
          <w:color w:val="000000"/>
          <w:sz w:val="28"/>
          <w:szCs w:val="28"/>
        </w:rPr>
        <w:t>20</w:t>
      </w:r>
    </w:p>
    <w:p w:rsidR="00C333AF" w:rsidRPr="007D115F" w:rsidRDefault="00C333AF" w:rsidP="007D11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33AF" w:rsidRDefault="00C333AF" w:rsidP="001A74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  мерах   </w:t>
      </w:r>
      <w:proofErr w:type="gramStart"/>
      <w:r>
        <w:rPr>
          <w:rFonts w:ascii="Times New Roman" w:hAnsi="Times New Roman" w:cs="Times New Roman"/>
          <w:sz w:val="24"/>
          <w:szCs w:val="24"/>
        </w:rPr>
        <w:t>по  реализации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  решения   Совета</w:t>
      </w:r>
    </w:p>
    <w:p w:rsidR="00C333AF" w:rsidRDefault="00C333AF" w:rsidP="001A74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народных  депутатов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</w:p>
    <w:p w:rsidR="00C333AF" w:rsidRDefault="00C333AF" w:rsidP="001A74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Пенкинское от 27.12.2017 № 80 «О бюджете </w:t>
      </w:r>
    </w:p>
    <w:p w:rsidR="00C333AF" w:rsidRDefault="00C333AF" w:rsidP="001A74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Пенкинское на </w:t>
      </w:r>
    </w:p>
    <w:p w:rsidR="00C333AF" w:rsidRDefault="00C333AF" w:rsidP="001A74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 год и на плановый период 2019 и 2020 годов»</w:t>
      </w:r>
    </w:p>
    <w:p w:rsidR="00C333AF" w:rsidRDefault="00C333AF" w:rsidP="004B2CF6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DE2BCB" w:rsidRPr="007D115F" w:rsidRDefault="00DE2BCB" w:rsidP="004B2CF6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C333AF" w:rsidRPr="006027D9" w:rsidRDefault="00C333AF" w:rsidP="004B2CF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2CF6">
        <w:rPr>
          <w:rFonts w:ascii="Times New Roman" w:hAnsi="Times New Roman" w:cs="Times New Roman"/>
          <w:sz w:val="24"/>
          <w:szCs w:val="24"/>
        </w:rPr>
        <w:t>В  соответствии</w:t>
      </w:r>
      <w:proofErr w:type="gramEnd"/>
      <w:r w:rsidRPr="004B2CF6">
        <w:rPr>
          <w:rFonts w:ascii="Times New Roman" w:hAnsi="Times New Roman" w:cs="Times New Roman"/>
          <w:sz w:val="24"/>
          <w:szCs w:val="24"/>
        </w:rPr>
        <w:t xml:space="preserve">  с решением  Совета  народных  депутатов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Пенкинское</w:t>
      </w:r>
      <w:r w:rsidRPr="004B2CF6">
        <w:rPr>
          <w:rFonts w:ascii="Times New Roman" w:hAnsi="Times New Roman" w:cs="Times New Roman"/>
          <w:sz w:val="24"/>
          <w:szCs w:val="24"/>
        </w:rPr>
        <w:t xml:space="preserve"> от 2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4B2CF6">
        <w:rPr>
          <w:rFonts w:ascii="Times New Roman" w:hAnsi="Times New Roman" w:cs="Times New Roman"/>
          <w:sz w:val="24"/>
          <w:szCs w:val="24"/>
        </w:rPr>
        <w:t xml:space="preserve">.12.2017 № </w:t>
      </w:r>
      <w:r>
        <w:rPr>
          <w:rFonts w:ascii="Times New Roman" w:hAnsi="Times New Roman" w:cs="Times New Roman"/>
          <w:sz w:val="24"/>
          <w:szCs w:val="24"/>
        </w:rPr>
        <w:t>80</w:t>
      </w:r>
      <w:r w:rsidRPr="004B2CF6">
        <w:rPr>
          <w:rFonts w:ascii="Times New Roman" w:hAnsi="Times New Roman" w:cs="Times New Roman"/>
          <w:sz w:val="24"/>
          <w:szCs w:val="24"/>
        </w:rPr>
        <w:t xml:space="preserve"> «О бюджете муниципального образования </w:t>
      </w:r>
      <w:r w:rsidRPr="006027D9">
        <w:rPr>
          <w:rFonts w:ascii="Times New Roman" w:hAnsi="Times New Roman" w:cs="Times New Roman"/>
          <w:sz w:val="24"/>
          <w:szCs w:val="24"/>
        </w:rPr>
        <w:t>Пенкинское на 2018 год и на плановый период 2019 и 2020 годов»  постановляю:</w:t>
      </w:r>
    </w:p>
    <w:p w:rsidR="00C333AF" w:rsidRPr="006027D9" w:rsidRDefault="00C333AF" w:rsidP="004B2CF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27D9">
        <w:rPr>
          <w:rFonts w:ascii="Times New Roman" w:hAnsi="Times New Roman" w:cs="Times New Roman"/>
          <w:sz w:val="24"/>
          <w:szCs w:val="24"/>
        </w:rPr>
        <w:t>1. Принять к исполнению бюджет муниципального образования Пенкинское (далее – бюджет) на 2018 год и на плановый период 2019 и 2020 годов.</w:t>
      </w:r>
    </w:p>
    <w:p w:rsidR="00C333AF" w:rsidRPr="00524232" w:rsidRDefault="00C333AF" w:rsidP="00EF42F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27D9">
        <w:rPr>
          <w:rFonts w:ascii="Times New Roman" w:hAnsi="Times New Roman" w:cs="Times New Roman"/>
          <w:sz w:val="24"/>
          <w:szCs w:val="24"/>
        </w:rPr>
        <w:t xml:space="preserve">2. </w:t>
      </w:r>
      <w:r w:rsidRPr="00524232">
        <w:rPr>
          <w:rFonts w:ascii="Times New Roman" w:hAnsi="Times New Roman" w:cs="Times New Roman"/>
          <w:sz w:val="24"/>
          <w:szCs w:val="24"/>
        </w:rPr>
        <w:t>Установить, что решения, приводящие к увеличению численности муниципальных служащих, технических работников и обслуживающего персонала органов местного самоуправления муниципального образования Пенкинское в 2018 году не принимаются.</w:t>
      </w:r>
    </w:p>
    <w:p w:rsidR="00C333AF" w:rsidRPr="00524232" w:rsidRDefault="00C333AF" w:rsidP="006027D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232">
        <w:rPr>
          <w:rFonts w:ascii="Times New Roman" w:hAnsi="Times New Roman" w:cs="Times New Roman"/>
          <w:sz w:val="24"/>
          <w:szCs w:val="24"/>
        </w:rPr>
        <w:t>3. Установить, что остатки средств бюджета муниципального образования на начало текущего финансового года в объеме не более одной двенадцатой общего объема расходов бюджета муниципального образования текущего финансового года направляются на покрытие временных кассовых разрывов, возникших в ходе исполнения бюджета муниципального образования в текущем финансовом году.</w:t>
      </w:r>
    </w:p>
    <w:p w:rsidR="00C333AF" w:rsidRPr="00524232" w:rsidRDefault="00C333AF" w:rsidP="006027D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232">
        <w:rPr>
          <w:rFonts w:ascii="Times New Roman" w:hAnsi="Times New Roman" w:cs="Times New Roman"/>
          <w:sz w:val="24"/>
          <w:szCs w:val="24"/>
        </w:rPr>
        <w:t>4. Установить, что муниципальным образованием в 2018 году муниципальные гарантии не предоставляются.</w:t>
      </w:r>
    </w:p>
    <w:p w:rsidR="00C333AF" w:rsidRPr="00524232" w:rsidRDefault="00C333AF" w:rsidP="006027D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232">
        <w:rPr>
          <w:rFonts w:ascii="Times New Roman" w:hAnsi="Times New Roman" w:cs="Times New Roman"/>
          <w:sz w:val="24"/>
          <w:szCs w:val="24"/>
        </w:rPr>
        <w:t>5. Привести муниципальные программы в соответствие с решением о бюджете до 01 апреля 2018 года.</w:t>
      </w:r>
    </w:p>
    <w:p w:rsidR="00C333AF" w:rsidRPr="00524232" w:rsidRDefault="00C333AF" w:rsidP="00A630F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6</w:t>
      </w:r>
      <w:r w:rsidRPr="0052423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 Принять меры по обеспечению своевременных расчетов в полном объеме за потребленные ведомственными структурами коммунальные услуги и топливно-энергетические ресурсы.</w:t>
      </w:r>
    </w:p>
    <w:p w:rsidR="00C333AF" w:rsidRPr="00524232" w:rsidRDefault="00C333AF" w:rsidP="00A630F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7</w:t>
      </w:r>
      <w:r w:rsidRPr="0052423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 Проводить мероприятия по энергосбережению и повышению энергетической эффективности ведомственных учреждений муниципального образования;</w:t>
      </w:r>
    </w:p>
    <w:p w:rsidR="00C333AF" w:rsidRPr="00524232" w:rsidRDefault="00C333AF" w:rsidP="00A630F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8</w:t>
      </w:r>
      <w:r w:rsidRPr="0052423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2423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Обеспечивать своевременность выплаты заработной платы работников муниципальных </w:t>
      </w:r>
      <w:proofErr w:type="gramStart"/>
      <w:r w:rsidRPr="0052423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учреждений  и</w:t>
      </w:r>
      <w:proofErr w:type="gramEnd"/>
      <w:r w:rsidRPr="0052423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администрации МО Пенкинское.</w:t>
      </w:r>
    </w:p>
    <w:p w:rsidR="00C333AF" w:rsidRPr="00524232" w:rsidRDefault="00C333AF" w:rsidP="00A630F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9</w:t>
      </w:r>
      <w:r w:rsidRPr="0052423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2423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Обеспечивать контроль за расходованием средств резервного фонда в соответствии с Порядком расходования средств резервного фонда муниципального образования Пенкинское.</w:t>
      </w:r>
    </w:p>
    <w:p w:rsidR="00C333AF" w:rsidRPr="00524232" w:rsidRDefault="00C333AF" w:rsidP="00A630F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10</w:t>
      </w:r>
      <w:r w:rsidRPr="0052423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 Обеспечивать контроль за правильностью списания основных средств и материальных запасов с привлечением созданной комиссии по списанию основных средств и материальных запасов.</w:t>
      </w:r>
    </w:p>
    <w:p w:rsidR="00C333AF" w:rsidRPr="00524232" w:rsidRDefault="00C333AF" w:rsidP="00A630F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12</w:t>
      </w:r>
      <w:r w:rsidRPr="0052423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 Осуществлять контроль за полнотой проведения инвентаризации имущества и обязательств.</w:t>
      </w:r>
    </w:p>
    <w:p w:rsidR="00C333AF" w:rsidRDefault="00C333AF" w:rsidP="004B2CF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О</w:t>
      </w:r>
      <w:r w:rsidRPr="004B2CF6">
        <w:rPr>
          <w:rFonts w:ascii="Times New Roman" w:hAnsi="Times New Roman" w:cs="Times New Roman"/>
          <w:sz w:val="24"/>
          <w:szCs w:val="24"/>
        </w:rPr>
        <w:t>собое внимание уделить организации работы по улучшению налогового администрирования, разработать систему мер, усиливающих ответственность каждого администратора поступлений в бюджет, за полноту, правильность и своевременность уплаты налогоплательщиками платежей;</w:t>
      </w:r>
    </w:p>
    <w:p w:rsidR="00C333AF" w:rsidRPr="004B2CF6" w:rsidRDefault="00C333AF" w:rsidP="004B2CF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О</w:t>
      </w:r>
      <w:r w:rsidRPr="004B2CF6">
        <w:rPr>
          <w:rFonts w:ascii="Times New Roman" w:hAnsi="Times New Roman" w:cs="Times New Roman"/>
          <w:sz w:val="24"/>
          <w:szCs w:val="24"/>
        </w:rPr>
        <w:t>существлять анализ обоснованности и эффективности применения налоговых льгот;</w:t>
      </w:r>
    </w:p>
    <w:p w:rsidR="00C333AF" w:rsidRDefault="00C333AF" w:rsidP="004B2CF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П</w:t>
      </w:r>
      <w:r w:rsidRPr="004B2CF6">
        <w:rPr>
          <w:rFonts w:ascii="Times New Roman" w:hAnsi="Times New Roman" w:cs="Times New Roman"/>
          <w:sz w:val="24"/>
          <w:szCs w:val="24"/>
        </w:rPr>
        <w:t xml:space="preserve">ринять действенные меры к более полной мобилизации налоговых и неналоговых доходов в бюджеты муниципальных образований, продолжить работу по </w:t>
      </w:r>
      <w:r w:rsidRPr="004B2CF6">
        <w:rPr>
          <w:rFonts w:ascii="Times New Roman" w:hAnsi="Times New Roman" w:cs="Times New Roman"/>
          <w:sz w:val="24"/>
          <w:szCs w:val="24"/>
        </w:rPr>
        <w:lastRenderedPageBreak/>
        <w:t>снижению задолженности по уплате платежей путем проведения индивидуальной работы с налогоплательщиками через комиссии, созданн</w:t>
      </w:r>
      <w:r>
        <w:rPr>
          <w:rFonts w:ascii="Times New Roman" w:hAnsi="Times New Roman" w:cs="Times New Roman"/>
          <w:sz w:val="24"/>
          <w:szCs w:val="24"/>
        </w:rPr>
        <w:t>ые в муниципальных образованиях.</w:t>
      </w:r>
    </w:p>
    <w:p w:rsidR="00C333AF" w:rsidRDefault="00C333AF" w:rsidP="004B2CF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П</w:t>
      </w:r>
      <w:r w:rsidRPr="004B2CF6">
        <w:rPr>
          <w:rFonts w:ascii="Times New Roman" w:hAnsi="Times New Roman" w:cs="Times New Roman"/>
          <w:sz w:val="24"/>
          <w:szCs w:val="24"/>
        </w:rPr>
        <w:t>родолжить индивидуальную работу с налоговыми агентами (работодателями), выплачивающими заработную плату работникам в размере ниже минимальной оплаты труда.</w:t>
      </w:r>
    </w:p>
    <w:p w:rsidR="00C333AF" w:rsidRDefault="00C333AF" w:rsidP="004B2CF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О</w:t>
      </w:r>
      <w:r w:rsidRPr="004B2CF6">
        <w:rPr>
          <w:rFonts w:ascii="Times New Roman" w:hAnsi="Times New Roman" w:cs="Times New Roman"/>
          <w:sz w:val="24"/>
          <w:szCs w:val="24"/>
        </w:rPr>
        <w:t>беспечить реализацию «дорожных карт» по увеличению налогового потенциала м</w:t>
      </w:r>
      <w:r>
        <w:rPr>
          <w:rFonts w:ascii="Times New Roman" w:hAnsi="Times New Roman" w:cs="Times New Roman"/>
          <w:sz w:val="24"/>
          <w:szCs w:val="24"/>
        </w:rPr>
        <w:t>униципальных образований района.</w:t>
      </w:r>
    </w:p>
    <w:p w:rsidR="00C333AF" w:rsidRDefault="00C333AF" w:rsidP="004B2CF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Н</w:t>
      </w:r>
      <w:r w:rsidRPr="004B2CF6">
        <w:rPr>
          <w:rFonts w:ascii="Times New Roman" w:hAnsi="Times New Roman" w:cs="Times New Roman"/>
          <w:sz w:val="24"/>
          <w:szCs w:val="24"/>
        </w:rPr>
        <w:t>е допускать просроченной кредиторской задолженн</w:t>
      </w:r>
      <w:r>
        <w:rPr>
          <w:rFonts w:ascii="Times New Roman" w:hAnsi="Times New Roman" w:cs="Times New Roman"/>
          <w:sz w:val="24"/>
          <w:szCs w:val="24"/>
        </w:rPr>
        <w:t>ости по принятым обязательствам.</w:t>
      </w:r>
    </w:p>
    <w:p w:rsidR="00C333AF" w:rsidRPr="004B2CF6" w:rsidRDefault="00C333AF" w:rsidP="004B2CF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О</w:t>
      </w:r>
      <w:r w:rsidRPr="004B2CF6">
        <w:rPr>
          <w:rFonts w:ascii="Times New Roman" w:hAnsi="Times New Roman" w:cs="Times New Roman"/>
          <w:sz w:val="24"/>
          <w:szCs w:val="24"/>
        </w:rPr>
        <w:t>беспечить целевое использование межбюджетных трансфертов, полученных в форме субсидий, субвенций и иных межбюджетных трансфертов из областного бюджета, в форме иных межбюджетных трансфертов из бюджета района.</w:t>
      </w:r>
    </w:p>
    <w:p w:rsidR="00C333AF" w:rsidRDefault="00C333AF" w:rsidP="004B2CF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О</w:t>
      </w:r>
      <w:r w:rsidRPr="004B2CF6">
        <w:rPr>
          <w:rFonts w:ascii="Times New Roman" w:hAnsi="Times New Roman" w:cs="Times New Roman"/>
          <w:sz w:val="24"/>
          <w:szCs w:val="24"/>
        </w:rPr>
        <w:t>беспечить соблюдение установленных постановлением администрации Камешковского района от 31.12.2014 № 2786 (в редакции от 11.12.2015 № 1604) нормативов формирования расходов на содержание органов местного самоуправления м</w:t>
      </w:r>
      <w:r>
        <w:rPr>
          <w:rFonts w:ascii="Times New Roman" w:hAnsi="Times New Roman" w:cs="Times New Roman"/>
          <w:sz w:val="24"/>
          <w:szCs w:val="24"/>
        </w:rPr>
        <w:t>униципальных образований района.</w:t>
      </w:r>
    </w:p>
    <w:p w:rsidR="00C333AF" w:rsidRPr="004B2CF6" w:rsidRDefault="00C333AF" w:rsidP="004B2CF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 П</w:t>
      </w:r>
      <w:r w:rsidRPr="004B2CF6">
        <w:rPr>
          <w:rFonts w:ascii="Times New Roman" w:hAnsi="Times New Roman" w:cs="Times New Roman"/>
          <w:sz w:val="24"/>
          <w:szCs w:val="24"/>
        </w:rPr>
        <w:t>ринимать участие в реализации мероприятий государственных программ Владимирской области, муниципальных программ Камешковского района при наличии реальных источников финансирования из местных бюджетов;</w:t>
      </w:r>
    </w:p>
    <w:p w:rsidR="00C333AF" w:rsidRPr="004B2CF6" w:rsidRDefault="00C333AF" w:rsidP="004B2CF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 О</w:t>
      </w:r>
      <w:r w:rsidRPr="004B2CF6">
        <w:rPr>
          <w:rFonts w:ascii="Times New Roman" w:hAnsi="Times New Roman" w:cs="Times New Roman"/>
          <w:sz w:val="24"/>
          <w:szCs w:val="24"/>
        </w:rPr>
        <w:t>беспечить представление в установленные сроки ежемесячных отчетов об исполнении бюджетов в финансовое управление;</w:t>
      </w:r>
    </w:p>
    <w:p w:rsidR="00C333AF" w:rsidRDefault="00C333AF" w:rsidP="004B2CF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 О</w:t>
      </w:r>
      <w:r w:rsidRPr="004B2CF6">
        <w:rPr>
          <w:rFonts w:ascii="Times New Roman" w:hAnsi="Times New Roman" w:cs="Times New Roman"/>
          <w:sz w:val="24"/>
          <w:szCs w:val="24"/>
        </w:rPr>
        <w:t>беспечить достижение целевых показателей уровня средней заработной платы отдельных категорий работников муниципальных учреждений, обеспечиваемой за счет местных бюджетов, в соответствии с Указом Президента Российской Феде</w:t>
      </w:r>
      <w:r>
        <w:rPr>
          <w:rFonts w:ascii="Times New Roman" w:hAnsi="Times New Roman" w:cs="Times New Roman"/>
          <w:sz w:val="24"/>
          <w:szCs w:val="24"/>
        </w:rPr>
        <w:t>рации от 07 мая 2012 года № 597.</w:t>
      </w:r>
    </w:p>
    <w:p w:rsidR="00C333AF" w:rsidRPr="004B2CF6" w:rsidRDefault="00C333AF" w:rsidP="004B2CF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 П</w:t>
      </w:r>
      <w:r w:rsidRPr="004B2CF6">
        <w:rPr>
          <w:rFonts w:ascii="Times New Roman" w:hAnsi="Times New Roman" w:cs="Times New Roman"/>
          <w:sz w:val="24"/>
          <w:szCs w:val="24"/>
        </w:rPr>
        <w:t>редставлять в департамент финансов, бюджетной и налоговой политики администрации Владимирской области и в финансовое управление:</w:t>
      </w:r>
    </w:p>
    <w:p w:rsidR="00C333AF" w:rsidRPr="004B2CF6" w:rsidRDefault="00C333AF" w:rsidP="004B2CF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2CF6">
        <w:rPr>
          <w:rFonts w:ascii="Times New Roman" w:hAnsi="Times New Roman" w:cs="Times New Roman"/>
          <w:sz w:val="24"/>
          <w:szCs w:val="24"/>
        </w:rPr>
        <w:t>решения о принятии бюджетов муниципальных образований на 2018 год (на 2018 год и на плановый период 2019 и 2020 годов) и о внесении в них изменений в недельный срок со дня вступления в силу;</w:t>
      </w:r>
    </w:p>
    <w:p w:rsidR="00C333AF" w:rsidRPr="004B2CF6" w:rsidRDefault="00C333AF" w:rsidP="004B2CF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2CF6">
        <w:rPr>
          <w:rFonts w:ascii="Times New Roman" w:hAnsi="Times New Roman" w:cs="Times New Roman"/>
          <w:sz w:val="24"/>
          <w:szCs w:val="24"/>
        </w:rPr>
        <w:t xml:space="preserve">реестры расходных обязательств в установленные департаментом финансов, бюджетной и налоговой политики администрации Владимирской области и финансовым </w:t>
      </w:r>
      <w:proofErr w:type="gramStart"/>
      <w:r w:rsidRPr="004B2CF6">
        <w:rPr>
          <w:rFonts w:ascii="Times New Roman" w:hAnsi="Times New Roman" w:cs="Times New Roman"/>
          <w:sz w:val="24"/>
          <w:szCs w:val="24"/>
        </w:rPr>
        <w:t>управлением  сроки</w:t>
      </w:r>
      <w:proofErr w:type="gramEnd"/>
      <w:r w:rsidRPr="004B2CF6">
        <w:rPr>
          <w:rFonts w:ascii="Times New Roman" w:hAnsi="Times New Roman" w:cs="Times New Roman"/>
          <w:sz w:val="24"/>
          <w:szCs w:val="24"/>
        </w:rPr>
        <w:t>;</w:t>
      </w:r>
    </w:p>
    <w:p w:rsidR="00C333AF" w:rsidRPr="004B2CF6" w:rsidRDefault="00C333AF" w:rsidP="004B2CF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2CF6">
        <w:rPr>
          <w:rFonts w:ascii="Times New Roman" w:hAnsi="Times New Roman" w:cs="Times New Roman"/>
          <w:sz w:val="24"/>
          <w:szCs w:val="24"/>
        </w:rPr>
        <w:t>ежеквартально в срок до 10 числа месяца, следующего за отчетным кварталом, информацию о результатах проводимой работы Координационных Советов по легализации работодателями заработной платы своих работников.</w:t>
      </w:r>
    </w:p>
    <w:p w:rsidR="00C333AF" w:rsidRPr="004B2CF6" w:rsidRDefault="00C333AF" w:rsidP="004B2CF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Pr="004B2CF6">
        <w:rPr>
          <w:rFonts w:ascii="Times New Roman" w:hAnsi="Times New Roman" w:cs="Times New Roman"/>
          <w:sz w:val="24"/>
          <w:szCs w:val="24"/>
        </w:rPr>
        <w:t>. Контроль за исполнением настоящего постановления оставляю за собой.</w:t>
      </w:r>
    </w:p>
    <w:p w:rsidR="00C333AF" w:rsidRDefault="00C333AF" w:rsidP="004B2CF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Pr="004B2CF6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со дня подписания и подлежит размещению на официальном сайте администрации в сети Интернет.</w:t>
      </w:r>
    </w:p>
    <w:p w:rsidR="00C333AF" w:rsidRDefault="00C333AF" w:rsidP="004B2CF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333AF" w:rsidRPr="004B2CF6" w:rsidRDefault="00C333AF" w:rsidP="004B2CF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333AF" w:rsidRPr="00524232" w:rsidRDefault="00C333AF" w:rsidP="004B2CF6">
      <w:pPr>
        <w:pStyle w:val="a5"/>
        <w:tabs>
          <w:tab w:val="left" w:pos="851"/>
        </w:tabs>
        <w:autoSpaceDE w:val="0"/>
        <w:autoSpaceDN w:val="0"/>
        <w:adjustRightInd w:val="0"/>
        <w:ind w:left="0" w:firstLine="709"/>
        <w:jc w:val="both"/>
      </w:pPr>
    </w:p>
    <w:p w:rsidR="00C333AF" w:rsidRPr="00524232" w:rsidRDefault="00C333AF" w:rsidP="004B2CF6">
      <w:pPr>
        <w:spacing w:after="0" w:line="240" w:lineRule="auto"/>
        <w:ind w:hanging="57"/>
        <w:rPr>
          <w:rFonts w:ascii="Times New Roman" w:hAnsi="Times New Roman" w:cs="Times New Roman"/>
          <w:sz w:val="24"/>
          <w:szCs w:val="24"/>
        </w:rPr>
      </w:pPr>
      <w:r w:rsidRPr="00524232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C333AF" w:rsidRPr="00524232" w:rsidRDefault="00C333AF" w:rsidP="004B2CF6">
      <w:pPr>
        <w:spacing w:after="0" w:line="240" w:lineRule="auto"/>
        <w:ind w:hanging="57"/>
        <w:rPr>
          <w:rFonts w:ascii="Times New Roman" w:hAnsi="Times New Roman" w:cs="Times New Roman"/>
          <w:sz w:val="24"/>
          <w:szCs w:val="24"/>
        </w:rPr>
      </w:pPr>
      <w:r w:rsidRPr="00524232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524232">
        <w:rPr>
          <w:rFonts w:ascii="Times New Roman" w:hAnsi="Times New Roman" w:cs="Times New Roman"/>
          <w:sz w:val="24"/>
          <w:szCs w:val="24"/>
        </w:rPr>
        <w:tab/>
      </w:r>
      <w:r w:rsidRPr="0052423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24232">
        <w:rPr>
          <w:rFonts w:ascii="Times New Roman" w:hAnsi="Times New Roman" w:cs="Times New Roman"/>
          <w:sz w:val="24"/>
          <w:szCs w:val="24"/>
        </w:rPr>
        <w:tab/>
      </w:r>
      <w:r w:rsidRPr="00524232">
        <w:rPr>
          <w:rFonts w:ascii="Times New Roman" w:hAnsi="Times New Roman" w:cs="Times New Roman"/>
          <w:sz w:val="24"/>
          <w:szCs w:val="24"/>
        </w:rPr>
        <w:tab/>
        <w:t xml:space="preserve">               С.В. Трифонов</w:t>
      </w:r>
    </w:p>
    <w:sectPr w:rsidR="00C333AF" w:rsidRPr="00524232" w:rsidSect="00524232">
      <w:pgSz w:w="11906" w:h="16838"/>
      <w:pgMar w:top="71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72F"/>
    <w:rsid w:val="00042948"/>
    <w:rsid w:val="001A7467"/>
    <w:rsid w:val="00440218"/>
    <w:rsid w:val="004B2CF6"/>
    <w:rsid w:val="00524232"/>
    <w:rsid w:val="006027D9"/>
    <w:rsid w:val="0071548A"/>
    <w:rsid w:val="007A0A6D"/>
    <w:rsid w:val="007D115F"/>
    <w:rsid w:val="00924F3D"/>
    <w:rsid w:val="00945211"/>
    <w:rsid w:val="00A630FD"/>
    <w:rsid w:val="00B5090B"/>
    <w:rsid w:val="00B71F0C"/>
    <w:rsid w:val="00BC2681"/>
    <w:rsid w:val="00C333AF"/>
    <w:rsid w:val="00C77FCC"/>
    <w:rsid w:val="00CE072F"/>
    <w:rsid w:val="00DE2BCB"/>
    <w:rsid w:val="00E62AEA"/>
    <w:rsid w:val="00EF4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16B32B2-7F0F-42D2-8C64-AB608EF6A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A0A6D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C77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semiHidden/>
    <w:rsid w:val="00C77FCC"/>
    <w:rPr>
      <w:color w:val="0000FF"/>
      <w:u w:val="single"/>
    </w:rPr>
  </w:style>
  <w:style w:type="paragraph" w:customStyle="1" w:styleId="text3cl">
    <w:name w:val="text3cl"/>
    <w:basedOn w:val="a"/>
    <w:uiPriority w:val="99"/>
    <w:rsid w:val="007D115F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text1cl">
    <w:name w:val="text1cl"/>
    <w:basedOn w:val="a"/>
    <w:uiPriority w:val="99"/>
    <w:rsid w:val="007D115F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7D115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71548A"/>
  </w:style>
  <w:style w:type="paragraph" w:styleId="a6">
    <w:name w:val="Body Text"/>
    <w:basedOn w:val="a"/>
    <w:link w:val="a7"/>
    <w:uiPriority w:val="99"/>
    <w:rsid w:val="00EF42FB"/>
    <w:pPr>
      <w:suppressAutoHyphens/>
      <w:spacing w:after="0" w:line="240" w:lineRule="auto"/>
      <w:jc w:val="both"/>
    </w:pPr>
    <w:rPr>
      <w:sz w:val="32"/>
      <w:szCs w:val="32"/>
      <w:lang w:eastAsia="zh-CN"/>
    </w:rPr>
  </w:style>
  <w:style w:type="character" w:customStyle="1" w:styleId="a7">
    <w:name w:val="Основной текст Знак"/>
    <w:link w:val="a6"/>
    <w:uiPriority w:val="99"/>
    <w:semiHidden/>
    <w:locked/>
    <w:rPr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DE2B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DE2BC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9275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2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275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5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818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Камешковского района от 30</vt:lpstr>
    </vt:vector>
  </TitlesOfParts>
  <Company/>
  <LinksUpToDate>false</LinksUpToDate>
  <CharactersWithSpaces>5471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Камешковского района от 30</dc:title>
  <dc:subject/>
  <dc:creator>Сергей Трифонов</dc:creator>
  <cp:keywords/>
  <dc:description/>
  <cp:lastModifiedBy>Сергей Трифонов</cp:lastModifiedBy>
  <cp:revision>2</cp:revision>
  <cp:lastPrinted>2018-03-28T06:02:00Z</cp:lastPrinted>
  <dcterms:created xsi:type="dcterms:W3CDTF">2018-03-30T11:13:00Z</dcterms:created>
  <dcterms:modified xsi:type="dcterms:W3CDTF">2018-03-30T11:13:00Z</dcterms:modified>
</cp:coreProperties>
</file>