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FB2672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72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B2672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9709"/>
      </w:tblGrid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6" w:type="pct"/>
          </w:tcPr>
          <w:p w:rsidR="005E308B" w:rsidRPr="00FB2672" w:rsidRDefault="005E308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308B" w:rsidRPr="00FB2672" w:rsidRDefault="005E308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8623F" w:rsidRPr="00FB2672" w:rsidRDefault="0048623F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2672"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 энергетики Российской Федерации</w:t>
            </w:r>
          </w:p>
          <w:p w:rsidR="009739D9" w:rsidRPr="00FB2672" w:rsidRDefault="009739D9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(уполномоченный органа, которым рассматривается ходатайство </w:t>
            </w:r>
            <w:r w:rsidR="0002073B" w:rsidRPr="00FB2672">
              <w:rPr>
                <w:rFonts w:ascii="Times New Roman" w:hAnsi="Times New Roman"/>
                <w:sz w:val="28"/>
                <w:szCs w:val="28"/>
              </w:rPr>
              <w:br/>
            </w:r>
            <w:r w:rsidRPr="00FB2672">
              <w:rPr>
                <w:rFonts w:ascii="Times New Roman" w:hAnsi="Times New Roman"/>
                <w:sz w:val="28"/>
                <w:szCs w:val="28"/>
              </w:rPr>
              <w:t>об установлении публичного сервитута)</w:t>
            </w:r>
          </w:p>
          <w:p w:rsidR="0048623F" w:rsidRPr="00FB2672" w:rsidRDefault="0048623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6" w:type="pct"/>
          </w:tcPr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1BC" w:rsidRPr="00FB2672" w:rsidRDefault="008339EE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Публичный сервитут в целях строительства объекта «Волоконно-оптическая линия </w:t>
            </w:r>
            <w:r w:rsidRPr="00FB2672">
              <w:rPr>
                <w:rFonts w:ascii="Times New Roman" w:hAnsi="Times New Roman"/>
                <w:sz w:val="28"/>
                <w:szCs w:val="28"/>
                <w:u w:val="single"/>
              </w:rPr>
              <w:t>передачи (ВОЛП) Рязань-Новки. Строительство. Первый этап»</w:t>
            </w:r>
          </w:p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(цель установления публичного сервитута)</w:t>
            </w:r>
          </w:p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rPr>
          <w:trHeight w:val="1987"/>
        </w:trPr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6" w:type="pct"/>
          </w:tcPr>
          <w:p w:rsidR="002F70F4" w:rsidRPr="00FB2672" w:rsidRDefault="002F70F4" w:rsidP="002F7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88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280"/>
              <w:gridCol w:w="5957"/>
            </w:tblGrid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33:06:112001:2707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лесной квартал №111, части лесотаксационных выделов 7,8,49, лесной квартал №112, части лесотаксационных выделов 1,45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33:06:112001:2720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лесной квартал №111, части лесотаксационных выделов 7,8,15,21,23,47,49, лесной квартал №112, лесотаксационный выдел 1, части лесотаксационных выделов 2,3,8,9,45,47, лесной квартал №103, часть лесотаксационного выдела 72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33:11:000000:308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кв.138-177</w:t>
                  </w:r>
                </w:p>
              </w:tc>
            </w:tr>
            <w:tr w:rsidR="004B79E7" w:rsidRPr="00FB2672" w:rsidTr="00F54113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хозяйства,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кв.73,74(7,14-16,18-26,27ч),75(24),81,82,83(1,6,8,10-16,19-21,22ч,23ч),84(22,26-28,31ч),89,90,91(1,2,7-25,26ч,27ч),92(25-47,48ч,49ч,50ч),93(18-35,36ч,37ч),94(22-42,43ч),95(21-44,45ч,46ч),96-136,137(1-13,18-23,34,35ч,36ч,37),138-145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центральной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кв.2,3,4(1-9,11-28),5-20,31(1-13,19,20,22),32-36,37(1-13,15-17,19),45(1-8,18ч),46,47(1-30,36-39)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33:11:000000:367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кв.171(14-17,19ч)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Лавровское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кв.72-85,86(1-9,11,12,13ч),87-148</w:t>
                  </w:r>
                </w:p>
              </w:tc>
            </w:tr>
            <w:tr w:rsidR="004B79E7" w:rsidRPr="00FB2672" w:rsidTr="00F54113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33:11:000000:376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в центральной части кадастрового квартала 33:11:000000, территориальный отдел департамента лесного хозяйства, администрации Владимирской области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кв.25,26(1-13,15-17,21,23,24ч,25ч),27-30,39-42,49(1-3),50(1-12,21,22ч,23),51-53,59(5),60-63,69(1-8,10-14,17-20,21ч),70,71,75(2-5,10-13,29,32ч),76(1-13,22ч,23ч)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33:11:140706:8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33:11:140706, территориальный отдел департамента лесного хозяйства,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кв.74(8-13,17,29ч),75(6,7,9,14-23,25-28,30,31,32ч),76(14-21,22ч,23ч),83(2-5,7,9,17,18,22ч,23ч),84(1-21,23-25,29,30,31ч),91(3-6,26ч,27ч)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33:14:000000:1187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ГКУ ВО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Володарское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квартал №26, часть лесотаксационных выделов №24,19,28, квартал №32 часть лесотаксационных выделов №7,26,28,44,6,43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МО Гусь-Хрустальный р-н,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Аксеновское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урочище Русь, лесные квартала №1- 42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33:14:000000:1213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п Красное Эхо (сельское поселение), ГКУ ВО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Давыдовское участковое лесничество, урочище Знамя труда квартал №36 части лесотаксационных выделов 14,7,4,10,11,12,13, квартал №23 части лесотаксационных выделов 33,24,25,28,32,10,15,17,16,23,14,22,19,20, квартал №24 части лесотаксационных выделов 9,16,10,11,15,14,13,12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Гусь-Хрустальный р-н.,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Аксеновское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урочище Россия, лесные квартала № 43-123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территориальный отдел департамента лесного хозяйства администрации Владимирской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области «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лесничество»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центральной части кадастрового кв. 33:14:000000,ТО"Гусевское лесничество", ДЛХ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Заколпьевское,кв.1-5,8-10,12-17,19-75,76,77-85,88-94,95,96,100-104</w:t>
                  </w:r>
                </w:p>
              </w:tc>
            </w:tr>
            <w:tr w:rsidR="004B79E7" w:rsidRPr="00FB2672" w:rsidTr="00F54113">
              <w:trPr>
                <w:trHeight w:val="13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(с/п), в северо-восточной части кадастрового квартала 33:14:000000, территориальный отдел департамента лесного хозяйства администрации Владимирской области «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лесничество», участковое лесничество Давыдовское (Урочище Дружба), кв.86(1-7), 87(1-20), 88(1-33), 89, 90(1-39), 91(1-36), 92(1-46), 93, 94, 95(1-38), 96(1-17), 98(1-16), 99(1-22, 25-31), 100(1-20), 101(1-13) 102, 103(1-14), 104(1-9), 105, 106, 107, 108 (1-35), 109, 110, 111(1-28), 112(1-16), 114 защитные и эксплуатационные леса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МО поселок Красное Эхо (с/п), в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северо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восточной части кадастрового квартала 33:14:000000, территориальный отдел департамента лесного хозяйства администрации Владимирской области «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лесничество», участковое лесничество Давыдовское (Урочище Знамя труда), кв. 1-70, защитные и эксплуатационные леса.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центральной части кадастрового квартала 33:14:000000, территориальный отдел департамента лесного хозяйства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(Урочище Рассвет),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1-77, защитные и эксплуатационные леса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п.Анопино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южной части кадастрового кв.33:14:001706,ТО"Гусевское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лесничество"ДЛХ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Семеновское,кв.23,24(30-51 56-59) 35 36(7-14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17-29 31-52)37-39 49(2-52)50(1-30) 52-54 56(22-50)57-59 66-73 76-96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п.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северной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33:14:001706,ТО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ДЛХ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участковое лесничество Семеновское, кв,13-14 18-22 31-34 35(1-28 31-34) 36(1-6 15-16 30 53)46-48 49(1)51 56(1-22 51)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Гусь-Хрустальный район, МО пос.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лесничество,Семеновское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квартал 83,57,88,86,50,37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33:14:002301,территориальный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отдел департамента лесного хозяйства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Заколпьевское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,кв.106,107,118,119,129,130,131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центральной части кадастрового кв.33:14:000000,территориальный отдел департамента лесного хозяйства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лесничествоЗаколпьевское,кв.6 7 11 18 151 152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юго-восточной части кадастрового кв. 33:14:002301,ТО"Гусевское лесничество" ДЛХ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Заколпьевское,кв.76,84,85,86,87,95,96,97-99,106,107,108,109,110,111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в центральной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33:14:000000,ТО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"Гусевское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лесничество"ДЛХ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администрации Владимирской области, участковое лесничество Заколпьевское,кв.107,108,109,110,111,112,145,1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в центральной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33:14:002301,ТО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ДЛХ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Заколпьевское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,кв.100(16-53,54ч 55)101,102,103,104,113-117,118,125-128,139-144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33:14:002902:107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ГКУ ВО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Аксеновское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урочище Русь, квартал №10, часть лесотаксационных выделов №11,12,14,13,15,16, квартал №11 часть лесотаксационных выделов №4,43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62:05:0000000:215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лесхоз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62:05:2800301:544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лесхоз, вблизи п. Воронцово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62:05:2800401:137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лесхоз, вблизи п. Воронцово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62:05:2840201:416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Головановское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 кв.1-22,25-30,33-37,41-45,49-53,57-62,65-71,73-79,81-87,89-99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62:15:0000000:2067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Семкино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62:15:0000000:2090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Семкино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62:15:0000000:43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ГУ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62:15:0000000:44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Борисковское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ГУ"Солотчинское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Деулинское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62:15:0050641:22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Рязанская область, Рязанский р-он, в районе д.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Богданово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62:15:0060812:201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р-н,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62:15:0060815:232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62:20:0000000:20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62:20:0020101:131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62:20:0020101:149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62:20:0020102:556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62:20:0020102:763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Спасский район,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с.Новики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62:20:0020105:282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62:20:0020106:627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62:29:0000000:2248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62:29:0000000:2453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62:29:0000000:2916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обл.,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62:29:0000000:2919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Рязанская область,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62:29:0000000:69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62:29:0130003:10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Строитель, (Октябрьский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62:29:0130003:11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Строитель (Октябрьский район)</w:t>
                  </w:r>
                </w:p>
              </w:tc>
            </w:tr>
            <w:tr w:rsidR="004B79E7" w:rsidRPr="00FB2672" w:rsidTr="00F54113">
              <w:trPr>
                <w:trHeight w:val="20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62:29:0130005:30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Рязань,д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здания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Приокское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ПТУС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Промбаза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1) до НПС " Рязань "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д.Мордасово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), (Железнодорожный округ)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Рязань,д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от здания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Приокское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ПТУС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Промбаза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1) до НПС " Рязань "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д.Мордасово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), (Железнодорожный округ)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(Железнодорожный округ)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62:29:0130005:48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(Железнодорожный округ)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р-н Южный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промузел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35, 35 соор.1-35 соор.10,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Стенькино,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62:29:0130007:250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62:29:0130007:373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г.Рязань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62:29:0130009:49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(Железнодорожный округ)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г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г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г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область,  г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62:29:0140003:95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62:29:0140006:14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(Железнодорожный район),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62:29:0140006:16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60,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62:15:0000000:16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33:06:112001:317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14.94-46.3 км железная дорога ст. Судогда - ст. Нерудная - ст. Волосатая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автомобильная дорога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Селимово-Заколпье-Вековка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33:14:000000:1115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автомобильная дорога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Губцево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Толстиково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Першково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-Малая Артемовка"</w:t>
                  </w:r>
                </w:p>
              </w:tc>
            </w:tr>
            <w:tr w:rsidR="004B79E7" w:rsidRPr="00FB2672" w:rsidTr="00F54113">
              <w:trPr>
                <w:trHeight w:val="15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33:14:000000:954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п Красное Эхо (сельское поселение), автомобильная дорога Красное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Дубасово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-дом инвалидов-Большая Артемовка –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Новоопокино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Семеновка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Владимирская область, р-н Гусь-Хрустальный, МО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п Красное Эхо (сельское поселение), автомобильная дорога Красное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Дубасово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-дом инвалидов-Большая Артемовка –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Новоопокино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Семеновка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33:14:002901:99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62:15:0020328:92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п Стенькино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62:15:0050901:13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Московская железная дорога, Московско-Рязанское отделение, "Восточный ход"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33:11:000000:1377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33:14:000000:1291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п Красное Эхо (сельское поселение)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33:14:000000:1333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33:14:000707:144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Красное Эхо (сельское поселение)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62:05:0000000:197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62:05:0000000:198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обл.,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62:05:2840101:138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 74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62:05:2840301:17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Рязанская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в районе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Спирино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62:05:2840301:177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в районе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Спирино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районе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с.Кораблино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с/о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Кораблинский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с.Кораблино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62:15:0000000:1381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62:15:0000000:1845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62:15:0000000:1847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62:15:0040213:182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Рязанский, в районе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Синец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Синец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в р-не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62:15:0040218:129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62:15:0040413:69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Поленское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Марьино-2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62:15:0040414:35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62:15:0040414:36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62:15:0040414:414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62:15:0040414:436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д. Марьино-1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д.Марьино-1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62:15:0040440:21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Поленское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62:15:0040905:152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вблизи п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62:15:0040905:41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62:15:0050640:626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р-н Рязанский, с Кораблино, Рязанская область, Рязанский 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район,с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Глебово, с. Кораблино,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Юрасово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62:15:0050640:627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с. Глебово,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Караблино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с.Юрасово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62:15:0050641:96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участок находится примерно в 780м, по направлению на юг от ориентира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Горетово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участок находится примерно в 1600м, по направлению на юго-восток от ориентира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с.Кораблино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62:15:0050642:54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62:15:0050643:2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62:15:0050732:20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Казарь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62:15:0050814:16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62:15:0050815:23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62:15:0050815:24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62:15:0050815:40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600 м по направлению на запад от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62:15:0050819:10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42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62:15:0050901:258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территория от Московской железной дороги, Московско-Рязанского отделения, "Восточный ход", через пос. Листвянка, до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137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62:15:0060605:116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Казарь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62:15:0060812:57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ул. Советская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Советская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62:15:0060815:104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в р-не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62:15:0060815:80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62:15:0060815:96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33:11:000000:1660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р-н,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Лавровское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33:11:110606:138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р-н, МО Андреевское (сельское поселение)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33:14:000000:1489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область, Гусь-Хрустальный р-н, МО п.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(сельское 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33:14:000000:1490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область, Гусь-Хрустальный район,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33:14:000000:1491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Гусь-Хрустальный район, МО поселок Красное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 (сельское поселение)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33:14:002902:234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Гусь-Хрустальный район,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62:05:0020193:146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р-н,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Тума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62:05:0020193:147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поселение,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Киряевское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кв.79 (ч. выдела 12)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62:05:2340101:159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РФ,Рязанская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р-н.,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Сосы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62:05:2800301:842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62:05:2800301:843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Воронцовское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 15 (ч. выдела 10)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62:05:2840101:305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РФ,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р-н,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с/п,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Южно-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кв.57 (ч. выдела 29)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62:05:2840301:531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62:05:2840301:532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166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Семёновское сельское 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р-н,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Турлатовское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Турлатовское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Вышгородское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62:15:0040427:249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Турлатовское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 д.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Поленское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62:15:0040905:162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Листвянское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62:15:0090602:137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Рязанская, р- н Рязанский,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Деулинское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 71, (ч.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выделов 25, 22)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62:15:0090704:185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р-н,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Заборьевское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лесничество,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Борисковское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 108 (ч. выдела 1), кв. 111 (ч. выделов 54, 8)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муниципальный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раон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с/п МО-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Федотьевское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поселение, Спасское лесничество, Павловское участковое лесничество, кв. 1 (ч. выдела 5)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район, МО -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Спасское лесничество, Павловское участковое лесничество, кв. 4 (ч. выдела 42)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62:20:0020102:798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62:20:0020106:1032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р-н,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Сумбулово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62:20:0020106:1034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р- н Спасский,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Панинское</w:t>
                  </w:r>
                  <w:proofErr w:type="spellEnd"/>
                </w:p>
              </w:tc>
            </w:tr>
            <w:tr w:rsidR="00B3769D" w:rsidRPr="00FB2672" w:rsidTr="007274D1">
              <w:trPr>
                <w:trHeight w:val="255"/>
                <w:jc w:val="center"/>
              </w:trPr>
              <w:tc>
                <w:tcPr>
                  <w:tcW w:w="88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769D" w:rsidRPr="00FB2672" w:rsidRDefault="00B3769D" w:rsidP="00B37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33:11:100309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Лавровское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33:11:100309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33:11:110606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Андреевское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33:11:140401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33:11:140504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33:11:140505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33:11:140706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</w:t>
                  </w:r>
                  <w:r w:rsidR="00137808"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:0130009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62:29:0130007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62:29:0130010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62:29:0140006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62:29:0130005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62:29:0140003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</w:tbl>
          <w:p w:rsidR="00527456" w:rsidRPr="00FB2672" w:rsidRDefault="00527456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5B8" w:rsidRPr="00FB2672" w:rsidRDefault="004045B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(адрес или иное описание местоположения земельного участка (участков), в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которого испрашивается публичный сервитут)</w:t>
            </w:r>
          </w:p>
          <w:p w:rsidR="004045B8" w:rsidRPr="00FB2672" w:rsidRDefault="004045B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56" w:type="pct"/>
          </w:tcPr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Пенкинское</w:t>
            </w:r>
            <w:proofErr w:type="spellEnd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Камешковского</w:t>
            </w:r>
            <w:proofErr w:type="spellEnd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района Владимирской области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601322, Владимирская область, </w:t>
            </w:r>
            <w:proofErr w:type="spellStart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Камешковский</w:t>
            </w:r>
            <w:proofErr w:type="spellEnd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р-н, </w:t>
            </w:r>
            <w:proofErr w:type="spellStart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д.Пенкино</w:t>
            </w:r>
            <w:proofErr w:type="spellEnd"/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, ул. Набережная, д.6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Режим работы: Пн. - Пят. с 8:00 до 16:00</w:t>
            </w:r>
            <w:r w:rsidR="001B1DFF"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предварительной записи</w:t>
            </w: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обед с 12:00 до 13:00</w:t>
            </w:r>
          </w:p>
          <w:p w:rsidR="00D64209" w:rsidRPr="006F7118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Адрес электронной почты: admPenkino@mail.ru</w:t>
            </w:r>
          </w:p>
          <w:bookmarkEnd w:id="0"/>
          <w:p w:rsidR="00D64209" w:rsidRPr="00FB2672" w:rsidRDefault="00D64209" w:rsidP="00D642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D52" w:rsidRPr="00FB2672" w:rsidRDefault="00296C6D" w:rsidP="001A10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267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48623F" w:rsidRPr="00FB2672" w:rsidRDefault="009739D9" w:rsidP="0036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FB2672" w:rsidRDefault="00FE1D98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rPr>
          <w:trHeight w:val="2054"/>
        </w:trPr>
        <w:tc>
          <w:tcPr>
            <w:tcW w:w="244" w:type="pct"/>
          </w:tcPr>
          <w:p w:rsidR="0048623F" w:rsidRPr="00FB2672" w:rsidRDefault="00040700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6" w:type="pct"/>
            <w:vAlign w:val="center"/>
          </w:tcPr>
          <w:p w:rsidR="00A66AB0" w:rsidRPr="006F7118" w:rsidRDefault="00A66AB0" w:rsidP="00A66AB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http://penkino.ru</w:t>
            </w:r>
          </w:p>
          <w:p w:rsidR="00325D91" w:rsidRPr="00FB2672" w:rsidRDefault="00325D91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040700" w:rsidRPr="00FB267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045B8" w:rsidRPr="00FB267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8623F" w:rsidRPr="00FB2672" w:rsidRDefault="004222E1" w:rsidP="00040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1A10D6" w:rsidRPr="00FB2672">
              <w:rPr>
                <w:rFonts w:ascii="Times New Roman" w:hAnsi="Times New Roman"/>
                <w:sz w:val="28"/>
                <w:szCs w:val="28"/>
              </w:rPr>
              <w:t>ановлении публичного сервитута)</w:t>
            </w:r>
          </w:p>
        </w:tc>
      </w:tr>
      <w:tr w:rsidR="007F1B7B" w:rsidRPr="00FB2672" w:rsidTr="007274D1">
        <w:trPr>
          <w:trHeight w:val="1657"/>
        </w:trPr>
        <w:tc>
          <w:tcPr>
            <w:tcW w:w="244" w:type="pct"/>
          </w:tcPr>
          <w:p w:rsidR="00DA0EB7" w:rsidRPr="00FB2672" w:rsidRDefault="00DA0EB7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6" w:type="pct"/>
            <w:vAlign w:val="center"/>
          </w:tcPr>
          <w:p w:rsidR="00DA0EB7" w:rsidRPr="00FB2672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0EB7" w:rsidRPr="00FB2672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Приказ Министерства энергетики Российской Федерации от 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2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>.0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9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>.20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20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741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Волоконно-оптическая линия передачи (ВОЛП) Рязань-Новки. Строительство. Первый этап</w:t>
            </w:r>
            <w:r w:rsidR="00915C1E" w:rsidRPr="00FB26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0EB7" w:rsidRPr="00FB2672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DA0EB7" w:rsidRPr="00FB2672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(реквизиты решени</w:t>
            </w:r>
            <w:r w:rsidR="00783F54" w:rsidRPr="00FB2672">
              <w:rPr>
                <w:rFonts w:ascii="Times New Roman" w:hAnsi="Times New Roman"/>
                <w:sz w:val="28"/>
                <w:szCs w:val="28"/>
              </w:rPr>
              <w:t>я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об утверждении документации по планировке территории, указанны</w:t>
            </w:r>
            <w:r w:rsidR="00783F54" w:rsidRPr="00FB2672">
              <w:rPr>
                <w:rFonts w:ascii="Times New Roman" w:hAnsi="Times New Roman"/>
                <w:sz w:val="28"/>
                <w:szCs w:val="28"/>
              </w:rPr>
              <w:t>е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в ходатайстве об установлении публичного сервитута)</w:t>
            </w:r>
          </w:p>
          <w:p w:rsidR="00C13365" w:rsidRPr="00FB2672" w:rsidRDefault="00C13365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:rsidTr="007274D1">
        <w:trPr>
          <w:trHeight w:val="274"/>
        </w:trPr>
        <w:tc>
          <w:tcPr>
            <w:tcW w:w="244" w:type="pct"/>
          </w:tcPr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6" w:type="pct"/>
            <w:vAlign w:val="center"/>
          </w:tcPr>
          <w:p w:rsidR="00F54113" w:rsidRPr="00FB2672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https://minenergo.gov.ru/</w:t>
            </w:r>
          </w:p>
          <w:p w:rsidR="00F54113" w:rsidRPr="006F7118" w:rsidRDefault="00F54113" w:rsidP="00F5411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118">
              <w:rPr>
                <w:rFonts w:ascii="Times New Roman" w:hAnsi="Times New Roman"/>
                <w:color w:val="FF0000"/>
                <w:sz w:val="28"/>
                <w:szCs w:val="28"/>
              </w:rPr>
              <w:t>http://penkino.ru</w:t>
            </w:r>
          </w:p>
          <w:p w:rsidR="00915C1E" w:rsidRPr="00FB2672" w:rsidRDefault="00915C1E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DA0EB7" w:rsidRPr="00FB2672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сведения об официальных сайтах в информационно-телекоммуникационной сети "Интернет", на которых размещена утвержденная документация по планировке территории, которая указана в ходатайстве об установлении публичного сервитута)</w:t>
            </w:r>
          </w:p>
          <w:p w:rsidR="00915C1E" w:rsidRPr="00FB2672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:rsidTr="007274D1">
        <w:trPr>
          <w:trHeight w:val="1657"/>
        </w:trPr>
        <w:tc>
          <w:tcPr>
            <w:tcW w:w="244" w:type="pct"/>
          </w:tcPr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6" w:type="pct"/>
            <w:vAlign w:val="center"/>
          </w:tcPr>
          <w:p w:rsidR="00F54113" w:rsidRPr="00FB2672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br/>
              <w:t>прилагается к сообщению</w:t>
            </w:r>
          </w:p>
          <w:p w:rsidR="00F304DB" w:rsidRPr="00FB2672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DA0EB7" w:rsidRPr="00FB2672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(описание местоположения границ публичного сервитута)</w:t>
            </w:r>
          </w:p>
          <w:p w:rsidR="0038354E" w:rsidRPr="00FB2672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54E" w:rsidRPr="00FB2672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54E" w:rsidRPr="00FB2672" w:rsidRDefault="0038354E" w:rsidP="0038354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2672">
              <w:rPr>
                <w:rFonts w:ascii="Times New Roman" w:hAnsi="Times New Roman"/>
                <w:i/>
                <w:sz w:val="28"/>
                <w:szCs w:val="28"/>
              </w:rPr>
              <w:t xml:space="preserve">*Графические материалы местоположения границ публичного сервитута в отношении земель, расположенных в границах иных муниципальных образований, размещены на соответствующих информационных ресурсах данных муниципальных образований. </w:t>
            </w:r>
          </w:p>
          <w:p w:rsidR="0038354E" w:rsidRPr="00FB2672" w:rsidRDefault="0038354E" w:rsidP="0038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E9E" w:rsidRPr="00FB2672" w:rsidTr="007274D1">
        <w:trPr>
          <w:trHeight w:val="1657"/>
        </w:trPr>
        <w:tc>
          <w:tcPr>
            <w:tcW w:w="244" w:type="pct"/>
          </w:tcPr>
          <w:p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6" w:type="pct"/>
          </w:tcPr>
          <w:p w:rsidR="00140E9E" w:rsidRPr="00FB2672" w:rsidRDefault="00140E9E" w:rsidP="00140E9E">
            <w:pPr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33:06:112001:2720, 33:06:112001:317, 33:06:112001:2707, 33:11:000000:369, 33:11:000000:364, 33:11:000000:376, 33:11:140706:8, 33:11:000000:39, 33:11:000000:363, 33:11:000000:1377, 33:11:000000:308, 33:11:000000:367, 33:14:000000:376, 33:14:000000:1333, 33:14:000707:144, 33:14:000000:1115, 33:14:000000:1213, 33:14:000000:1291, 33:14:000000:954, 33:14:001706:98, 33:14:000000:374, 33:14:001706:97, 33:14:001706:99, 33:14:002301:462, 33:14:000000:378, 33:14:000000:310, 33:14:000000:1109, 33:14:002301:463, 33:14:002301:465, 33:14:002301:461, 33:14:002301:467, 33:14:000000:119, 33:14:002902:116, 33:14:002902:109, 33:14:002902:107, 33:14:000000:301, 33:14:000000:1187, 33:14:002901:99, 33:14:000000:126, 62:05:2800301:544, 62:05:2800401:137, 62:05:0000000:3, 62:05:0000000:215, 62:05:2840101:138, 62:05:2840101:74, 62:05:2840101:71, 62:05:2840101:72, 62:05:0000000:197, 62:05:2840301:2, 62:05:2840301:176, 62:05:2840301:177, 62:05:0000000:198, 62:05:0000000:62,  62:05:2840201:416, 62:20:0000000:20, 62:20:0020101:131, 62:20:0020101:149, 62:20:0020105:282, 62:20:0020102:556, 62:20:0020102:763, 62:20:0020106:627, 62:15:0000000:45, 62:15:0000000:16, 62:15:0000000:44, 62:15:0000000:43, 62:15:0060815:232, 62:15:0060815:104, 62:15:0060815:80, 62:15:0060815:96, 62:15:0060813:57, 62:15:0060813:60, 62:15:0060813:55, 62:15:0060813:58, 62:15:0060812:57, 62:15:0060812:61, 62:15:0060812:65, 62:15:0060812:63, 62:15:0060812:201, 62:15:0000000:2090, 62:15:0000000:1381, 62:15:0000000:2067, 62:15:0060605:116, 62:15:0050732:20, 62:15:0000000:104, 62:15:0050819:10, 62:15:0050643:2, 62:15:0050815:33,  62:15:0050815:24, , 62:15:0050815:23, 62:15:0050814:16, 62:15:0050642:44, 62:15:0050642:43, 62:15:0050642:54, 62:15:0000000:135, 62:15:0000000:134, 62:15:0050641:225, 62:15:0050641:96, 62:15:0050640:626, 62:15:0050640:627, 62:15:0050901:258, 62:15:0050901:13, 62:15:0040905:152, 62:15:0040905:41, 62:15:0040905:33, 62:15:0000000:1847, 62:15:0000000:1845, 62:15:0040414:18, 62:15:0040414:35, 62:15:0040414:414, 62:15:0040414:436, 62:15:0040414:46, 62:15:0040414:47,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62:15:0040414:36, 62:15:0040440:21, 62:15:0040413:69, 62:15:0040218:129, 62:15:0040217:121, 62:15:0040217:116, 62:15:0040217:118, 62:15:0040213:182, 62:15:0040213:73, 62:15:0040213:69, 62:15:0020328:92, 62:29:0130009:49, 62:29:0000000:2248, 62:29:0000000:2919, 62:29:0130007:373, 62:29:0000000:2916, 62:29:0130007:2, 62:29:0130007:250, 62:29:0130007:247, 62:29:0130003:10, 62:29:0130003:11, 62:29:0000000:69, 62:29:0130005:60, 62:29:0140006:16, 62:29:0140006:14, 62:29:0140003:95, 62:29:0140003:73, 62:29:0140003:74, 62:29:0140003:72, 62:29:0140003:70, 62:29:0140003:21, 62:29:0130005:48, 62:29:0130005:43, 62:29:0000000:2453, 62:29:0130005:30, 33:11:000000:1660, 33:11:110606:138, 33:14:000000:1491, 33:14:000000:1489, 33:14:000000:1490, 33:14:002902:234, 62:05:2800301:843, 62:05:2800301:842, 62:05:0020193:147, 62:05:0020193:146, 62:05:2840101:305, 62:05:2840301:531, 62:05:2840301:532, 62:05:2840201:545, 62:05:2340101:159, 62:05:2840201:547, 62:05:2840201:546, 62:20:0020101:285, 62:20:0020101:286, 62:20:0020101:287, 62:20:0020106:1032, 62:20:0020106:1034, 62:20:0020102:798, 62:15:0090602:137, 62:15:0090704:185, 62:15:0000000:2323, 62:15:0000000:2319, 62:15:0000000:2321, 62:15:0000000:2324, 62:15:0040905:162, 62:15:0000000:2320, 62:15:0000000:2322, 62:15:0040427:249, 62:15:0000000:2318</w:t>
            </w:r>
          </w:p>
        </w:tc>
      </w:tr>
      <w:tr w:rsidR="00140E9E" w:rsidRPr="00FB2672" w:rsidTr="007274D1">
        <w:trPr>
          <w:trHeight w:val="1477"/>
        </w:trPr>
        <w:tc>
          <w:tcPr>
            <w:tcW w:w="244" w:type="pct"/>
          </w:tcPr>
          <w:p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56" w:type="pct"/>
          </w:tcPr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Дополнительно по всем вопросам можно обращаться: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Филиал АО «</w:t>
            </w:r>
            <w:proofErr w:type="spellStart"/>
            <w:r w:rsidRPr="00FB2672">
              <w:rPr>
                <w:rFonts w:ascii="Times New Roman" w:hAnsi="Times New Roman"/>
                <w:sz w:val="28"/>
                <w:szCs w:val="28"/>
              </w:rPr>
              <w:t>Связьтранснефть</w:t>
            </w:r>
            <w:proofErr w:type="spellEnd"/>
            <w:r w:rsidRPr="00FB2672">
              <w:rPr>
                <w:rFonts w:ascii="Times New Roman" w:hAnsi="Times New Roman"/>
                <w:sz w:val="28"/>
                <w:szCs w:val="28"/>
              </w:rPr>
              <w:t>» - «</w:t>
            </w:r>
            <w:proofErr w:type="spellStart"/>
            <w:r w:rsidRPr="00FB2672">
              <w:rPr>
                <w:rFonts w:ascii="Times New Roman" w:hAnsi="Times New Roman"/>
                <w:sz w:val="28"/>
                <w:szCs w:val="28"/>
              </w:rPr>
              <w:t>Приокское</w:t>
            </w:r>
            <w:proofErr w:type="spellEnd"/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ПТУС»,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почтовый адрес: 390025, Российская Федерация, г. Рязань, п/о 25, а/я №1, 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факс 8 (4912) 93-52-09, тел. 8 (4912) 93-53-09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poptus@stn.transneft.ru</w:t>
            </w:r>
          </w:p>
        </w:tc>
      </w:tr>
    </w:tbl>
    <w:p w:rsidR="002F70F4" w:rsidRPr="00FB2672" w:rsidRDefault="002F70F4" w:rsidP="00E70A94">
      <w:pPr>
        <w:rPr>
          <w:rFonts w:ascii="Times New Roman" w:hAnsi="Times New Roman" w:cs="Times New Roman"/>
          <w:b/>
          <w:sz w:val="28"/>
          <w:szCs w:val="28"/>
        </w:rPr>
      </w:pPr>
    </w:p>
    <w:sectPr w:rsidR="002F70F4" w:rsidRPr="00FB2672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40700"/>
    <w:rsid w:val="00046EBD"/>
    <w:rsid w:val="0004740E"/>
    <w:rsid w:val="00076C09"/>
    <w:rsid w:val="00085967"/>
    <w:rsid w:val="0009646D"/>
    <w:rsid w:val="000A4C24"/>
    <w:rsid w:val="000A4C2C"/>
    <w:rsid w:val="000D4AE1"/>
    <w:rsid w:val="000D749C"/>
    <w:rsid w:val="00117F16"/>
    <w:rsid w:val="00120666"/>
    <w:rsid w:val="00133441"/>
    <w:rsid w:val="00137808"/>
    <w:rsid w:val="00140E9E"/>
    <w:rsid w:val="00172F2A"/>
    <w:rsid w:val="00175D7D"/>
    <w:rsid w:val="00190AED"/>
    <w:rsid w:val="00191AA8"/>
    <w:rsid w:val="001A10D6"/>
    <w:rsid w:val="001A3FCD"/>
    <w:rsid w:val="001A5A50"/>
    <w:rsid w:val="001B1DFF"/>
    <w:rsid w:val="001C56C6"/>
    <w:rsid w:val="001D53AF"/>
    <w:rsid w:val="001E24AF"/>
    <w:rsid w:val="001F1F37"/>
    <w:rsid w:val="00210301"/>
    <w:rsid w:val="00222744"/>
    <w:rsid w:val="00230898"/>
    <w:rsid w:val="00251A29"/>
    <w:rsid w:val="002609A5"/>
    <w:rsid w:val="00267455"/>
    <w:rsid w:val="0028588A"/>
    <w:rsid w:val="00296C6D"/>
    <w:rsid w:val="002971F8"/>
    <w:rsid w:val="002A5759"/>
    <w:rsid w:val="002B2100"/>
    <w:rsid w:val="002B3B13"/>
    <w:rsid w:val="002B7FDC"/>
    <w:rsid w:val="002C559D"/>
    <w:rsid w:val="002F2E07"/>
    <w:rsid w:val="002F70F4"/>
    <w:rsid w:val="00314D58"/>
    <w:rsid w:val="00321B49"/>
    <w:rsid w:val="00325D91"/>
    <w:rsid w:val="00334AE8"/>
    <w:rsid w:val="00352137"/>
    <w:rsid w:val="00362BD2"/>
    <w:rsid w:val="003644A2"/>
    <w:rsid w:val="00381792"/>
    <w:rsid w:val="0038354E"/>
    <w:rsid w:val="00387EA6"/>
    <w:rsid w:val="00390352"/>
    <w:rsid w:val="003A4FC7"/>
    <w:rsid w:val="003B46BB"/>
    <w:rsid w:val="003D5AC3"/>
    <w:rsid w:val="003E4E9D"/>
    <w:rsid w:val="003F373A"/>
    <w:rsid w:val="004045B8"/>
    <w:rsid w:val="00412EB7"/>
    <w:rsid w:val="00415564"/>
    <w:rsid w:val="004222E1"/>
    <w:rsid w:val="00426433"/>
    <w:rsid w:val="00426979"/>
    <w:rsid w:val="00440795"/>
    <w:rsid w:val="0047157E"/>
    <w:rsid w:val="0048623F"/>
    <w:rsid w:val="004955E1"/>
    <w:rsid w:val="004A0D50"/>
    <w:rsid w:val="004B79E7"/>
    <w:rsid w:val="004D0C0D"/>
    <w:rsid w:val="004D523A"/>
    <w:rsid w:val="004F0619"/>
    <w:rsid w:val="005206D6"/>
    <w:rsid w:val="00527456"/>
    <w:rsid w:val="00544F6C"/>
    <w:rsid w:val="0054777D"/>
    <w:rsid w:val="00571CF7"/>
    <w:rsid w:val="00572286"/>
    <w:rsid w:val="00576D52"/>
    <w:rsid w:val="0058612F"/>
    <w:rsid w:val="00590CDC"/>
    <w:rsid w:val="005B57DC"/>
    <w:rsid w:val="005C012C"/>
    <w:rsid w:val="005C6A17"/>
    <w:rsid w:val="005E308B"/>
    <w:rsid w:val="005F7EB3"/>
    <w:rsid w:val="00602781"/>
    <w:rsid w:val="00607A54"/>
    <w:rsid w:val="00610EDE"/>
    <w:rsid w:val="00633C66"/>
    <w:rsid w:val="00647621"/>
    <w:rsid w:val="0066067A"/>
    <w:rsid w:val="006B1FEC"/>
    <w:rsid w:val="006B3CC5"/>
    <w:rsid w:val="006C75CF"/>
    <w:rsid w:val="006C762D"/>
    <w:rsid w:val="006F7118"/>
    <w:rsid w:val="0071611C"/>
    <w:rsid w:val="007274D1"/>
    <w:rsid w:val="007412C9"/>
    <w:rsid w:val="007473F0"/>
    <w:rsid w:val="00775647"/>
    <w:rsid w:val="0077577C"/>
    <w:rsid w:val="007814BD"/>
    <w:rsid w:val="00783F54"/>
    <w:rsid w:val="0079045D"/>
    <w:rsid w:val="00791EC9"/>
    <w:rsid w:val="007A295B"/>
    <w:rsid w:val="007A3CE5"/>
    <w:rsid w:val="007B4838"/>
    <w:rsid w:val="007D2209"/>
    <w:rsid w:val="007F1B7B"/>
    <w:rsid w:val="007F4FB7"/>
    <w:rsid w:val="00801B38"/>
    <w:rsid w:val="008023A3"/>
    <w:rsid w:val="00807501"/>
    <w:rsid w:val="00824240"/>
    <w:rsid w:val="00831F2A"/>
    <w:rsid w:val="008339EE"/>
    <w:rsid w:val="00855098"/>
    <w:rsid w:val="008A6BD0"/>
    <w:rsid w:val="008C03D5"/>
    <w:rsid w:val="008C7190"/>
    <w:rsid w:val="008F5DAA"/>
    <w:rsid w:val="00913054"/>
    <w:rsid w:val="00915C1E"/>
    <w:rsid w:val="00947A5D"/>
    <w:rsid w:val="00962939"/>
    <w:rsid w:val="009739D9"/>
    <w:rsid w:val="00973FDF"/>
    <w:rsid w:val="00980C30"/>
    <w:rsid w:val="009900BE"/>
    <w:rsid w:val="009A2D37"/>
    <w:rsid w:val="009B22B8"/>
    <w:rsid w:val="009F57C9"/>
    <w:rsid w:val="00A50B57"/>
    <w:rsid w:val="00A50F52"/>
    <w:rsid w:val="00A53E8D"/>
    <w:rsid w:val="00A63F58"/>
    <w:rsid w:val="00A66AB0"/>
    <w:rsid w:val="00A72F02"/>
    <w:rsid w:val="00A83972"/>
    <w:rsid w:val="00AA1029"/>
    <w:rsid w:val="00AB409F"/>
    <w:rsid w:val="00AC1F9F"/>
    <w:rsid w:val="00B01D52"/>
    <w:rsid w:val="00B03EE7"/>
    <w:rsid w:val="00B2608E"/>
    <w:rsid w:val="00B311F6"/>
    <w:rsid w:val="00B324E4"/>
    <w:rsid w:val="00B348AB"/>
    <w:rsid w:val="00B3769D"/>
    <w:rsid w:val="00B54946"/>
    <w:rsid w:val="00B6636F"/>
    <w:rsid w:val="00B95BB1"/>
    <w:rsid w:val="00BA13CF"/>
    <w:rsid w:val="00BB20B3"/>
    <w:rsid w:val="00BC0704"/>
    <w:rsid w:val="00BC7868"/>
    <w:rsid w:val="00BE079A"/>
    <w:rsid w:val="00BE2CBC"/>
    <w:rsid w:val="00BF3D5C"/>
    <w:rsid w:val="00C001D9"/>
    <w:rsid w:val="00C06E96"/>
    <w:rsid w:val="00C13365"/>
    <w:rsid w:val="00C1413D"/>
    <w:rsid w:val="00C174AC"/>
    <w:rsid w:val="00C22922"/>
    <w:rsid w:val="00C45987"/>
    <w:rsid w:val="00C71687"/>
    <w:rsid w:val="00C83B5F"/>
    <w:rsid w:val="00CB2B5A"/>
    <w:rsid w:val="00CD299B"/>
    <w:rsid w:val="00CD3418"/>
    <w:rsid w:val="00CD64AF"/>
    <w:rsid w:val="00CE1D16"/>
    <w:rsid w:val="00D0795B"/>
    <w:rsid w:val="00D1297C"/>
    <w:rsid w:val="00D21E2A"/>
    <w:rsid w:val="00D223EB"/>
    <w:rsid w:val="00D31CF3"/>
    <w:rsid w:val="00D42306"/>
    <w:rsid w:val="00D55CA8"/>
    <w:rsid w:val="00D64209"/>
    <w:rsid w:val="00D67E9A"/>
    <w:rsid w:val="00DA0EB7"/>
    <w:rsid w:val="00DB217E"/>
    <w:rsid w:val="00DC0864"/>
    <w:rsid w:val="00DC51BC"/>
    <w:rsid w:val="00DC5230"/>
    <w:rsid w:val="00E152CA"/>
    <w:rsid w:val="00E34E31"/>
    <w:rsid w:val="00E34F95"/>
    <w:rsid w:val="00E70A94"/>
    <w:rsid w:val="00E95A48"/>
    <w:rsid w:val="00EA6D1B"/>
    <w:rsid w:val="00ED32E6"/>
    <w:rsid w:val="00EF59F1"/>
    <w:rsid w:val="00EF6684"/>
    <w:rsid w:val="00EF6B6A"/>
    <w:rsid w:val="00F206BA"/>
    <w:rsid w:val="00F24AA8"/>
    <w:rsid w:val="00F30168"/>
    <w:rsid w:val="00F304DB"/>
    <w:rsid w:val="00F35483"/>
    <w:rsid w:val="00F54113"/>
    <w:rsid w:val="00F61E10"/>
    <w:rsid w:val="00F80192"/>
    <w:rsid w:val="00FA21F6"/>
    <w:rsid w:val="00FA4275"/>
    <w:rsid w:val="00FA49D2"/>
    <w:rsid w:val="00FA55CE"/>
    <w:rsid w:val="00FB2672"/>
    <w:rsid w:val="00FB676D"/>
    <w:rsid w:val="00FD4322"/>
    <w:rsid w:val="00FE1D9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A721F-7BAF-4CD7-B06E-A7DE4D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CF82-9965-4149-AC2A-E0E83A1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4664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Екатерина Б</cp:lastModifiedBy>
  <cp:revision>3</cp:revision>
  <cp:lastPrinted>2019-08-27T09:19:00Z</cp:lastPrinted>
  <dcterms:created xsi:type="dcterms:W3CDTF">2020-11-23T14:41:00Z</dcterms:created>
  <dcterms:modified xsi:type="dcterms:W3CDTF">2020-12-22T11:15:00Z</dcterms:modified>
</cp:coreProperties>
</file>